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rtl w:val="0"/>
        </w:rPr>
        <w:t xml:space="preserve">POSUDEK O ZDRAVOTNÍ ZPŮSOBILOSTI DÍTĚTE K ÚČASTI NA LETNÍM TÁBOŘE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Jméno a příjmení dítěte: </w:t>
      </w: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Datum narození: </w:t>
      </w: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Adresa trvalého pobytu:</w:t>
      </w:r>
      <w:r w:rsidDel="00000000" w:rsidR="00000000" w:rsidRPr="00000000">
        <w:rPr>
          <w:sz w:val="24"/>
          <w:szCs w:val="24"/>
          <w:rtl w:val="0"/>
        </w:rPr>
        <w:t xml:space="preserve"> 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Posuzované dítě k účasti na sportovním táboře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a) Je zdravotně způsobilé*)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b) Není zdravotně způsobilé*)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c) Je zdravotně způsobilé za podmínky (s omezením*)</w:t>
      </w:r>
      <w:r w:rsidDel="00000000" w:rsidR="00000000" w:rsidRPr="00000000">
        <w:rPr>
          <w:sz w:val="24"/>
          <w:szCs w:val="24"/>
          <w:rtl w:val="0"/>
        </w:rPr>
        <w:t xml:space="preserve"> …………………………….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Posudek je platný 12 měsíců od data jeho vydání, pokud v souvislosti s nemocí v průběhu této doby nedošlo ke změně zdravotní způsobilosti.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Potvrzení o tom, že dítě: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a) Se podrobilo stanoveným pravidelným očkováním ANO / 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b) Je proti nákaze imunní (typ/druh) 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c) Má trvalou kontraindikaci proti očkování (typ/druh) ...............................................................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d) Je alergické na 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e) Dlouhodobě užívá léky (typ/druh, dávka) 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Datum vydání posudku: </w:t>
        <w:tab/>
        <w:tab/>
        <w:tab/>
        <w:tab/>
        <w:tab/>
        <w:t xml:space="preserve">Podpis a razítko lékaře: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